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95" w:rsidRDefault="00A20395" w:rsidP="00A2039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950B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Рекомендации родителям по профилактике употребления подростками </w:t>
      </w:r>
      <w:proofErr w:type="spellStart"/>
      <w:r w:rsidRPr="005950B5">
        <w:rPr>
          <w:rFonts w:ascii="Times New Roman" w:hAnsi="Times New Roman" w:cs="Times New Roman"/>
          <w:b/>
          <w:i/>
          <w:color w:val="FF0000"/>
          <w:sz w:val="32"/>
          <w:szCs w:val="32"/>
        </w:rPr>
        <w:t>психоактивных</w:t>
      </w:r>
      <w:proofErr w:type="spellEnd"/>
      <w:r w:rsidRPr="005950B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веществ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</w:p>
    <w:p w:rsidR="00A20395" w:rsidRPr="00760964" w:rsidRDefault="00A20395" w:rsidP="00A2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 xml:space="preserve">К сожалению, как бы мы не ограждали ребенка, но однажды это может случиться. К вашему ребенку подойдут - и предложат попробовать наркотик. Аргументация может быть различной: это безвредно, но от этого "ловишь </w:t>
      </w:r>
      <w:proofErr w:type="gramStart"/>
      <w:r w:rsidRPr="00760964">
        <w:rPr>
          <w:rFonts w:ascii="Times New Roman" w:hAnsi="Times New Roman" w:cs="Times New Roman"/>
          <w:sz w:val="24"/>
          <w:szCs w:val="24"/>
        </w:rPr>
        <w:t>кайф</w:t>
      </w:r>
      <w:proofErr w:type="gramEnd"/>
      <w:r w:rsidRPr="00760964">
        <w:rPr>
          <w:rFonts w:ascii="Times New Roman" w:hAnsi="Times New Roman" w:cs="Times New Roman"/>
          <w:sz w:val="24"/>
          <w:szCs w:val="24"/>
        </w:rPr>
        <w:t xml:space="preserve">", "у нас в компании все употребляют это", "попробуй - и все проблемы снимет как рукой" или "докажи, что ты уже взрослый". К этой встрече ребенка надо готовить заранее. Воспользуйтесь несколькими простыми рекомендациями, которые многократно испробованы педагогами и родителями во всем мире и доказали свою эффективность. </w:t>
      </w:r>
    </w:p>
    <w:p w:rsidR="00A20395" w:rsidRPr="005950B5" w:rsidRDefault="00A20395" w:rsidP="00A2039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950B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Разговаривайте с ребенком о наркотиках и алкоголе. </w:t>
      </w:r>
    </w:p>
    <w:p w:rsidR="00A20395" w:rsidRPr="00760964" w:rsidRDefault="00A20395" w:rsidP="00A2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>Эксперты утверждают, что разговор о наркотиках - первая ступень помощи детям. Использование информации поможет Вам в разговоре с ребенком. Помните, что нет возраста, когда ребенок бы не нуждался в объективной информации о наркотиках и объективных последствиях злоупотребления ими. Задача таких бесед не только в доведении до ребенка всей информации о наркотической опасности, но и в установлении отношений доверия, открытости по вопросам о наркотиках.</w:t>
      </w:r>
    </w:p>
    <w:p w:rsidR="00A20395" w:rsidRPr="005950B5" w:rsidRDefault="00A20395" w:rsidP="00A2039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950B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Учитесь слушать. </w:t>
      </w:r>
    </w:p>
    <w:p w:rsidR="00A20395" w:rsidRPr="00760964" w:rsidRDefault="00A20395" w:rsidP="00A2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6228527" wp14:editId="655AF3CB">
            <wp:simplePos x="1076325" y="1190625"/>
            <wp:positionH relativeFrom="margin">
              <wp:align>left</wp:align>
            </wp:positionH>
            <wp:positionV relativeFrom="margin">
              <wp:align>bottom</wp:align>
            </wp:positionV>
            <wp:extent cx="2781300" cy="3273425"/>
            <wp:effectExtent l="0" t="0" r="0" b="31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8d4b44589b598155a1c616800a5eb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27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964">
        <w:rPr>
          <w:rFonts w:ascii="Times New Roman" w:hAnsi="Times New Roman" w:cs="Times New Roman"/>
          <w:sz w:val="24"/>
          <w:szCs w:val="24"/>
        </w:rPr>
        <w:t xml:space="preserve">Ребенок должен знать, что Вам интересен его внутренний мир, его переживания и тревоги. Постарайтесь понять, что его беспокоит? Какие проблемы он решает в настоящее время? Попытайтесь найти вместе с ребенком выход из проблемы. Никогда не используйте информацию, полученную от ребенка во вред ему. Обговорите с ребенком те случаи, которые дают Вам право поступить вопреки желанию ребенка (например: очевидный вред здоровью его собственному или его друзей, информация о готовящемся преступлении и т.д.) </w:t>
      </w:r>
    </w:p>
    <w:p w:rsidR="00A20395" w:rsidRPr="005950B5" w:rsidRDefault="00A20395" w:rsidP="00A2039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950B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Давайте советы, но не давите. </w:t>
      </w:r>
    </w:p>
    <w:p w:rsidR="00A20395" w:rsidRPr="00760964" w:rsidRDefault="00A20395" w:rsidP="00A2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 xml:space="preserve">Много раз уже говорили о множественных проблемам подросткового возраста, об основной потребности вырваться из-под диктата взрослых. Все это требует особого такта. Как показывают житейские наблюдения, мы все не очень </w:t>
      </w:r>
      <w:proofErr w:type="gramStart"/>
      <w:r w:rsidRPr="00760964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760964">
        <w:rPr>
          <w:rFonts w:ascii="Times New Roman" w:hAnsi="Times New Roman" w:cs="Times New Roman"/>
          <w:sz w:val="24"/>
          <w:szCs w:val="24"/>
        </w:rPr>
        <w:t xml:space="preserve"> прислушиваться к чужому мнению. Очевидно, что совет может быть эффективен только в случае его востребованности. Во всех остальных случаях наиболее рациональной может выступать форма, предполагающая свободный выбор ребенка.</w:t>
      </w:r>
    </w:p>
    <w:p w:rsidR="00A20395" w:rsidRPr="005950B5" w:rsidRDefault="00A20395" w:rsidP="00A2039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950B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Подумайте о своем примере. </w:t>
      </w:r>
    </w:p>
    <w:p w:rsidR="00A20395" w:rsidRPr="00760964" w:rsidRDefault="00A20395" w:rsidP="00A2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 xml:space="preserve">Трудно предположить, что кто-то поверит советам родителя или педагога, который сам злоупотребляет курением, алкогольными напитками и так далее. Не забудьте, что даже такие "невинные" пороки требуют объяснения ребенку. </w:t>
      </w:r>
    </w:p>
    <w:p w:rsidR="00A20395" w:rsidRPr="005950B5" w:rsidRDefault="00A20395" w:rsidP="00A2039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5950B5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Поддерживайте в ребенке самоуважение и думайте о его самореализации. </w:t>
      </w: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>Пожалуй, это самое важно и трудное. Все наши советы в большей степени относятся к предупреждению развития наркомании. Проблема преодоления множественных кризисов взросления во многом обусловлена этой непреодолимой потребностью - "Быть", "Состояться", "</w:t>
      </w:r>
      <w:proofErr w:type="spellStart"/>
      <w:r w:rsidRPr="00760964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760964">
        <w:rPr>
          <w:rFonts w:ascii="Times New Roman" w:hAnsi="Times New Roman" w:cs="Times New Roman"/>
          <w:sz w:val="24"/>
          <w:szCs w:val="24"/>
        </w:rPr>
        <w:t xml:space="preserve">". Наверное, если бы не было этой человеческой жажды, то не был бы возможен никакой человеческий прогресс. </w:t>
      </w:r>
      <w:r w:rsidRPr="00760964">
        <w:rPr>
          <w:rFonts w:ascii="Times New Roman" w:hAnsi="Times New Roman" w:cs="Times New Roman"/>
          <w:sz w:val="24"/>
          <w:szCs w:val="24"/>
        </w:rPr>
        <w:lastRenderedPageBreak/>
        <w:t xml:space="preserve">Наркотик чаще всего находит свои жертвы среди тех, кто не сумел добиться уважения и самоуважения, в чьей жизни оказался вакуум: дел, любви, интересов, доверия, заботы, ответственности. Чем более сформировано у ребенка чувство самоуважения, тем больше вероятности, что он сможет сказать "Нет" - в ответ на предложение испытать новые ощущения, стать взрослее или быть таким как все. </w:t>
      </w:r>
    </w:p>
    <w:p w:rsidR="00A20395" w:rsidRDefault="00A20395" w:rsidP="00A20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0395" w:rsidRDefault="00A20395" w:rsidP="00A203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95" w:rsidRPr="005950B5" w:rsidRDefault="00A20395" w:rsidP="00A203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50B5">
        <w:rPr>
          <w:rFonts w:ascii="Times New Roman" w:hAnsi="Times New Roman" w:cs="Times New Roman"/>
          <w:b/>
          <w:color w:val="FF0000"/>
          <w:sz w:val="24"/>
          <w:szCs w:val="24"/>
        </w:rPr>
        <w:t>ВАЖНО ЗНАТЬ!!!</w:t>
      </w:r>
    </w:p>
    <w:p w:rsidR="00A20395" w:rsidRPr="005950B5" w:rsidRDefault="00A20395" w:rsidP="00A203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20395" w:rsidRPr="005950B5" w:rsidRDefault="00A20395" w:rsidP="00A203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50B5">
        <w:rPr>
          <w:rFonts w:ascii="Times New Roman" w:hAnsi="Times New Roman" w:cs="Times New Roman"/>
          <w:b/>
          <w:color w:val="FF0000"/>
          <w:sz w:val="24"/>
          <w:szCs w:val="24"/>
        </w:rPr>
        <w:t>Общими признаками потребления наркотиков и токсических веществ являются:</w:t>
      </w:r>
    </w:p>
    <w:p w:rsidR="00A20395" w:rsidRPr="00760964" w:rsidRDefault="00A20395" w:rsidP="00A203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>изменение внешнего вида и поведения, в той или иной мере напоминающие состояние алкогольного опьянения, но при отсутствии запаха алкоголя изо рта, или при слабом, не соответствующем состоянию запахе;</w:t>
      </w:r>
    </w:p>
    <w:p w:rsidR="00A20395" w:rsidRPr="00760964" w:rsidRDefault="00A20395" w:rsidP="00A203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>изменение сознания: сужение, искажение или помрачение;</w:t>
      </w:r>
    </w:p>
    <w:p w:rsidR="00A20395" w:rsidRPr="00760964" w:rsidRDefault="00A20395" w:rsidP="00A203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>изменение настроения: беспричинное веселье, смешливость, болтливость, злобность, агрессивность, явно не соответствующие данной ситуации;</w:t>
      </w:r>
    </w:p>
    <w:p w:rsidR="00A20395" w:rsidRPr="00760964" w:rsidRDefault="00A20395" w:rsidP="00A203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 xml:space="preserve">изменение речи: ее ускорение, подчеркнутая выразительность или замедленность, невнятность нечеткость речи ("каша во рту"); </w:t>
      </w:r>
    </w:p>
    <w:p w:rsidR="00A20395" w:rsidRPr="00760964" w:rsidRDefault="00A20395" w:rsidP="00A203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 xml:space="preserve">изменение цвета кожных покровов: бледность лица и всей кожи или наоборот, покраснение лица и в верхней части туловища; блеск глаз или их "мутность", сильно суженные или сильно расширенные зрачки, не реагирующие или плохо реагирующие на свет; изменение слюноотделения: повышенное слюноотделение или, наоборот, сухость во рту, сухость губ, осиплость голоса; </w:t>
      </w:r>
    </w:p>
    <w:p w:rsidR="00A20395" w:rsidRPr="00760964" w:rsidRDefault="00A20395" w:rsidP="00A203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964">
        <w:rPr>
          <w:rFonts w:ascii="Times New Roman" w:hAnsi="Times New Roman" w:cs="Times New Roman"/>
          <w:sz w:val="24"/>
          <w:szCs w:val="24"/>
        </w:rPr>
        <w:t xml:space="preserve">изменение двигательной активности: повышенная (оживленная) жестикуляция, избыточность движений, неусидчивость, или же наоборот: обездвиженность, вялость, расслабленность, стремление к покою (независимо от ситуации); </w:t>
      </w:r>
      <w:proofErr w:type="gramEnd"/>
    </w:p>
    <w:p w:rsidR="00A20395" w:rsidRPr="00760964" w:rsidRDefault="00A20395" w:rsidP="00A203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>изменения координации движений; нарушения их плавности, скорости, соразмерности (размашистость, резкость</w:t>
      </w:r>
      <w:proofErr w:type="gramStart"/>
      <w:r w:rsidRPr="007609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0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096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60964">
        <w:rPr>
          <w:rFonts w:ascii="Times New Roman" w:hAnsi="Times New Roman" w:cs="Times New Roman"/>
          <w:sz w:val="24"/>
          <w:szCs w:val="24"/>
        </w:rPr>
        <w:t xml:space="preserve">еточность), неустойчивость при ходьбе, покачивание туловища даже в положении сидя (особенно при закрытых глазах), нарушения почерка. </w:t>
      </w: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 xml:space="preserve">Необходимо отметить, что перечисленные признаки будут наиболее выраженными в развернутой стадии заболевания, т.е. они могут быть представлены не все, быть стертыми, мало выраженными. </w:t>
      </w: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395" w:rsidRPr="00760964" w:rsidRDefault="00A20395" w:rsidP="00A203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964">
        <w:rPr>
          <w:rFonts w:ascii="Times New Roman" w:hAnsi="Times New Roman" w:cs="Times New Roman"/>
          <w:b/>
          <w:sz w:val="24"/>
          <w:szCs w:val="24"/>
        </w:rPr>
        <w:t>Несколько правил, которые помогут уберечь ребенка от наркотиков:</w:t>
      </w:r>
    </w:p>
    <w:p w:rsidR="00A20395" w:rsidRPr="00760964" w:rsidRDefault="00A20395" w:rsidP="00A203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 xml:space="preserve"> - Устанавливайте с вашим ребенком тесный эмоциональный контакт. Не прячьте вашу любовь глубоко внутри, проявляйте свою симпатию. </w:t>
      </w: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>- Следите за тем кругом общения, в котором находится ваш ребенок. При необходимости ограничивайте его контакты с подозрительными субъектами.</w:t>
      </w: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 xml:space="preserve"> - Не бравируйте выпивкой и другими вредными привычками на глазах у ребенка. Показывайте ему пример собственной силы воли и умения себя сдержать. </w:t>
      </w: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>- Научитесь слушать своего ребенка. Все, что он вам говорит, внимательно проводите через сознание, показывая ему последующим частичным пересказом, что вы его действительно с любопытством слушали. Не перебивайте, но между делом или после разговора задавайте наводящие вопросы, комментируйте его рассказ.</w:t>
      </w: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 xml:space="preserve"> - Показывайте своим примером бережное отношение к здоровью, не проявляйте вредные привычки. </w:t>
      </w: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 xml:space="preserve">- Любите и уважайте вашего ребенка. Позволяйте ему проявлять свои чувства. Не прерывайте его искренних, пусть даже бурных реакций. </w:t>
      </w: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lastRenderedPageBreak/>
        <w:t xml:space="preserve">- Старайтесь, чтобы у вашего ребенка не было причин для скуки и тоски. Если он сам не в силах найти для себя предмет увлечения, постарайтесь поискать что-нибудь совместными усилиями. </w:t>
      </w: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 xml:space="preserve">- Больше проводите с ним времени. </w:t>
      </w: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>- Постарайтесь научить ребенка тому, что не все его желания будут немедленно удовлетворяться, то есть воспитывайте его сдержанность, терпение и силу воли.</w:t>
      </w: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 xml:space="preserve"> - Проводите беседы о вреде наркотиков и алкоголя. Создавайте теоретическую базу противостояния «зелью». При этом подтверждайте теорию практикой – сами не злоупотребляйте алкоголем.</w:t>
      </w: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 xml:space="preserve"> - Повышайте самооценку ребенка. Воспитывайте в нем осознание собственной индивидуальности, неповторимости и уникальности, чтобы он умел быть твердым и непокладистым в нужных ситуациях. </w:t>
      </w: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964">
        <w:rPr>
          <w:rFonts w:ascii="Times New Roman" w:hAnsi="Times New Roman" w:cs="Times New Roman"/>
          <w:sz w:val="24"/>
          <w:szCs w:val="24"/>
        </w:rPr>
        <w:t>- Приобщайте ребенка к домашним обязанностям. Он должен знать свое место в семье, свою роль среди родных. Ребенок должен уметь ставить перед собой посильные задачи и научиться их выполнять.</w:t>
      </w:r>
    </w:p>
    <w:p w:rsidR="00A20395" w:rsidRPr="00760964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395" w:rsidRDefault="00A20395" w:rsidP="00A2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0395" w:rsidRPr="00205293" w:rsidRDefault="00A20395" w:rsidP="00A2039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529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934E2D" wp14:editId="172AFE39">
            <wp:extent cx="5067300" cy="339990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kotik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818" cy="33975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47BF" w:rsidRDefault="006547BF"/>
    <w:sectPr w:rsidR="0065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6A3D"/>
    <w:multiLevelType w:val="hybridMultilevel"/>
    <w:tmpl w:val="E19489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A16DC3C">
      <w:numFmt w:val="bullet"/>
      <w:lvlText w:val="·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05F36A7"/>
    <w:multiLevelType w:val="multilevel"/>
    <w:tmpl w:val="2182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5F"/>
    <w:rsid w:val="006547BF"/>
    <w:rsid w:val="006E625F"/>
    <w:rsid w:val="00A2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5749</Characters>
  <Application>Microsoft Office Word</Application>
  <DocSecurity>0</DocSecurity>
  <Lines>47</Lines>
  <Paragraphs>13</Paragraphs>
  <ScaleCrop>false</ScaleCrop>
  <Company>diakov.net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2018-04-18T05:45:00Z</dcterms:created>
  <dcterms:modified xsi:type="dcterms:W3CDTF">2018-04-18T05:48:00Z</dcterms:modified>
</cp:coreProperties>
</file>